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995F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 xml:space="preserve">ПЕРЕЧЕНЬ ВОПРОСОВ </w:t>
      </w:r>
    </w:p>
    <w:p w14:paraId="219C8AE9" w14:textId="77777777" w:rsidR="004F2506" w:rsidRPr="004F2506" w:rsidRDefault="004F2506" w:rsidP="004F2506">
      <w:pPr>
        <w:pStyle w:val="a6"/>
        <w:tabs>
          <w:tab w:val="left" w:pos="601"/>
        </w:tabs>
        <w:ind w:firstLine="317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ГОСУДАРСТВЕННОГО ЭКЗАМЕНА</w:t>
      </w:r>
    </w:p>
    <w:p w14:paraId="0D89C55E" w14:textId="77777777" w:rsidR="004F2506" w:rsidRPr="004F2506" w:rsidRDefault="004F2506" w:rsidP="004F2506">
      <w:pPr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СПЕЦИАЛЬНОСТИ 1-23 01 04 «ПСИХОЛОГИЯ», 2022 ГОД</w:t>
      </w:r>
    </w:p>
    <w:p w14:paraId="01C388F6" w14:textId="77777777" w:rsidR="00B21B9D" w:rsidRPr="004F2506" w:rsidRDefault="00B21B9D" w:rsidP="0001145F">
      <w:pPr>
        <w:ind w:firstLine="426"/>
        <w:jc w:val="center"/>
        <w:rPr>
          <w:b/>
          <w:bCs/>
          <w:sz w:val="28"/>
          <w:szCs w:val="28"/>
        </w:rPr>
      </w:pPr>
    </w:p>
    <w:p w14:paraId="319071B1" w14:textId="2E1C8840" w:rsidR="00892686" w:rsidRPr="004F2506" w:rsidRDefault="00892686" w:rsidP="0001145F">
      <w:pPr>
        <w:ind w:firstLine="426"/>
        <w:jc w:val="center"/>
        <w:rPr>
          <w:b/>
          <w:bCs/>
          <w:sz w:val="28"/>
          <w:szCs w:val="28"/>
        </w:rPr>
      </w:pPr>
      <w:r w:rsidRPr="004F2506">
        <w:rPr>
          <w:b/>
          <w:bCs/>
          <w:sz w:val="28"/>
          <w:szCs w:val="28"/>
        </w:rPr>
        <w:t>Общая психология</w:t>
      </w:r>
    </w:p>
    <w:p w14:paraId="77A7AF3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Психология как наука </w:t>
      </w:r>
    </w:p>
    <w:p w14:paraId="76FAB6C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Феноменология психических проявлений и организация психики</w:t>
      </w:r>
    </w:p>
    <w:p w14:paraId="0B423D9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napToGrid w:val="0"/>
          <w:sz w:val="28"/>
          <w:szCs w:val="28"/>
        </w:rPr>
      </w:pPr>
      <w:r w:rsidRPr="004F2506">
        <w:rPr>
          <w:rFonts w:ascii="Times New Roman" w:hAnsi="Times New Roman"/>
          <w:bCs/>
          <w:snapToGrid w:val="0"/>
          <w:sz w:val="28"/>
          <w:szCs w:val="28"/>
        </w:rPr>
        <w:t>Значение деятельности и общения в онтогенезе личности</w:t>
      </w:r>
    </w:p>
    <w:p w14:paraId="0740BEB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4F2506">
        <w:rPr>
          <w:rFonts w:ascii="Times New Roman" w:hAnsi="Times New Roman"/>
          <w:bCs/>
          <w:sz w:val="28"/>
          <w:szCs w:val="28"/>
        </w:rPr>
        <w:t>Методы психологического исследования</w:t>
      </w:r>
    </w:p>
    <w:p w14:paraId="59E1408E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Понятие ощущения, классификация ощущений и основные закономерности </w:t>
      </w:r>
      <w:r w:rsidRPr="004F2506"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r w:rsidRPr="004F2506">
        <w:rPr>
          <w:rFonts w:ascii="Times New Roman" w:hAnsi="Times New Roman"/>
          <w:bCs/>
          <w:sz w:val="28"/>
          <w:szCs w:val="28"/>
        </w:rPr>
        <w:t>енсорной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организации человека </w:t>
      </w:r>
    </w:p>
    <w:p w14:paraId="31766BC4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восприятия как психического процесса</w:t>
      </w:r>
    </w:p>
    <w:p w14:paraId="2711126D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Общая характеристика памяти как психического процесса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54FC995E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Внимание как условие эффективности психической деятельности </w:t>
      </w:r>
    </w:p>
    <w:p w14:paraId="799486B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характеристики мышления как психического процесса</w:t>
      </w:r>
    </w:p>
    <w:p w14:paraId="5200CC9B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Воображение как высшая психическая функция и творческий процесс</w:t>
      </w:r>
      <w:r w:rsidRPr="004F2506">
        <w:rPr>
          <w:rFonts w:ascii="Times New Roman" w:hAnsi="Times New Roman"/>
          <w:sz w:val="28"/>
          <w:szCs w:val="28"/>
        </w:rPr>
        <w:t xml:space="preserve"> </w:t>
      </w:r>
    </w:p>
    <w:p w14:paraId="03B64415" w14:textId="77777777" w:rsidR="0001145F" w:rsidRPr="004F2506" w:rsidRDefault="0001145F" w:rsidP="0001145F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Речь как высшая психическая функция и ее виды</w:t>
      </w:r>
    </w:p>
    <w:p w14:paraId="025E9114" w14:textId="77777777" w:rsidR="0001145F" w:rsidRPr="004F2506" w:rsidRDefault="0001145F" w:rsidP="0001145F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/>
        <w:ind w:right="107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Общая характеристика эмоций и их свойства</w:t>
      </w:r>
    </w:p>
    <w:p w14:paraId="00F06FA1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потребностях</w:t>
      </w:r>
    </w:p>
    <w:p w14:paraId="22F73248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Общее представление о мотивах</w:t>
      </w:r>
    </w:p>
    <w:p w14:paraId="0050C6E0" w14:textId="77777777" w:rsidR="0042079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F2506">
        <w:rPr>
          <w:rFonts w:ascii="Times New Roman" w:hAnsi="Times New Roman"/>
          <w:sz w:val="28"/>
          <w:szCs w:val="28"/>
        </w:rPr>
        <w:t>Мотивация и эффективность деятельности</w:t>
      </w:r>
    </w:p>
    <w:p w14:paraId="555D6AF0" w14:textId="77777777" w:rsidR="00E76B13" w:rsidRPr="004F2506" w:rsidRDefault="00E76B13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5EA3417" w14:textId="6A04E332" w:rsidR="0001145F" w:rsidRPr="004F2506" w:rsidRDefault="00892686" w:rsidP="00892686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личности</w:t>
      </w:r>
    </w:p>
    <w:p w14:paraId="74DD14BB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Проблема понятия личности в психологии и ее типологизации </w:t>
      </w:r>
    </w:p>
    <w:p w14:paraId="60714D95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Проблема личности в отечественной психологии</w:t>
      </w:r>
    </w:p>
    <w:p w14:paraId="75BA2C82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Психодинамическое направление в теории личности</w:t>
      </w:r>
    </w:p>
    <w:p w14:paraId="024A8033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Бихевиористическое</w:t>
      </w:r>
      <w:proofErr w:type="spellEnd"/>
      <w:r w:rsidRPr="004F2506">
        <w:rPr>
          <w:rFonts w:ascii="Times New Roman" w:hAnsi="Times New Roman"/>
          <w:bCs/>
          <w:sz w:val="28"/>
          <w:szCs w:val="28"/>
        </w:rPr>
        <w:t xml:space="preserve"> и когнитивное направления в теории личности</w:t>
      </w:r>
    </w:p>
    <w:p w14:paraId="7F24D980" w14:textId="3DC5B344" w:rsidR="0001145F" w:rsidRPr="004F2506" w:rsidRDefault="0001145F" w:rsidP="002468B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2506">
        <w:rPr>
          <w:rFonts w:ascii="Times New Roman" w:hAnsi="Times New Roman"/>
          <w:bCs/>
          <w:sz w:val="28"/>
          <w:szCs w:val="28"/>
        </w:rPr>
        <w:t>Диспозициональное</w:t>
      </w:r>
      <w:proofErr w:type="spellEnd"/>
      <w:r w:rsidR="00693DB9" w:rsidRPr="004F2506">
        <w:rPr>
          <w:rFonts w:ascii="Times New Roman" w:hAnsi="Times New Roman"/>
          <w:bCs/>
          <w:sz w:val="28"/>
          <w:szCs w:val="28"/>
        </w:rPr>
        <w:t xml:space="preserve">  направление в теории личности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7A5A6F8C" w14:textId="28F5E0CB" w:rsidR="00693DB9" w:rsidRPr="004F2506" w:rsidRDefault="00693DB9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Гуманистическое и экзистенциально-феноменологическое направления в теории личности</w:t>
      </w:r>
    </w:p>
    <w:p w14:paraId="7BDC5845" w14:textId="77777777" w:rsidR="00E76B13" w:rsidRPr="004F2506" w:rsidRDefault="00E76B13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3B8ED73" w14:textId="119B9B65" w:rsidR="000666EA" w:rsidRPr="004F2506" w:rsidRDefault="00693DB9" w:rsidP="00693DB9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Психодиагностика</w:t>
      </w:r>
    </w:p>
    <w:p w14:paraId="287A3F8D" w14:textId="77777777" w:rsidR="0001145F" w:rsidRPr="004F2506" w:rsidRDefault="0001145F" w:rsidP="0001145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4F2506">
        <w:rPr>
          <w:color w:val="auto"/>
          <w:sz w:val="28"/>
          <w:szCs w:val="28"/>
        </w:rPr>
        <w:t>Методологические основы психодиагностики</w:t>
      </w:r>
    </w:p>
    <w:p w14:paraId="74E4D7D7" w14:textId="77777777" w:rsidR="0001145F" w:rsidRPr="004F2506" w:rsidRDefault="0001145F" w:rsidP="0001145F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Психодиагностика индивидуально-типологических черт личности </w:t>
      </w:r>
    </w:p>
    <w:p w14:paraId="0A394839" w14:textId="77777777" w:rsidR="0001145F" w:rsidRPr="004F2506" w:rsidRDefault="0001145F" w:rsidP="0001145F">
      <w:pPr>
        <w:numPr>
          <w:ilvl w:val="0"/>
          <w:numId w:val="1"/>
        </w:numPr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эмоциональной, мотивационно-потребностной сферы и направленности личности</w:t>
      </w:r>
    </w:p>
    <w:p w14:paraId="52946296" w14:textId="77777777" w:rsidR="0001145F" w:rsidRPr="004F2506" w:rsidRDefault="0001145F" w:rsidP="0001145F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Психодиагностика межличностного взаимодействия</w:t>
      </w:r>
    </w:p>
    <w:p w14:paraId="2196F0F5" w14:textId="77777777" w:rsidR="0001145F" w:rsidRPr="004F2506" w:rsidRDefault="0001145F" w:rsidP="0001145F">
      <w:pPr>
        <w:numPr>
          <w:ilvl w:val="0"/>
          <w:numId w:val="1"/>
        </w:numPr>
        <w:rPr>
          <w:sz w:val="28"/>
          <w:szCs w:val="28"/>
        </w:rPr>
      </w:pPr>
      <w:r w:rsidRPr="004F2506">
        <w:rPr>
          <w:sz w:val="28"/>
          <w:szCs w:val="28"/>
        </w:rPr>
        <w:t xml:space="preserve">Диагностика интеллектуально-познавательного развития </w:t>
      </w:r>
    </w:p>
    <w:p w14:paraId="40F6CC64" w14:textId="77777777" w:rsidR="00E76B13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</w:p>
    <w:p w14:paraId="3155E8C9" w14:textId="0BFB40EF" w:rsidR="0001145F" w:rsidRPr="004F2506" w:rsidRDefault="00E76B13" w:rsidP="00E76B13">
      <w:pPr>
        <w:pStyle w:val="a3"/>
        <w:tabs>
          <w:tab w:val="left" w:pos="993"/>
        </w:tabs>
        <w:spacing w:after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Социальная психология</w:t>
      </w:r>
    </w:p>
    <w:p w14:paraId="47D0425B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i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Предмет</w:t>
      </w:r>
      <w:r w:rsidRPr="004F2506">
        <w:rPr>
          <w:rFonts w:ascii="Times New Roman" w:hAnsi="Times New Roman"/>
          <w:snapToGrid w:val="0"/>
          <w:sz w:val="28"/>
          <w:szCs w:val="28"/>
        </w:rPr>
        <w:t xml:space="preserve"> и </w:t>
      </w:r>
      <w:r w:rsidRPr="004F2506">
        <w:rPr>
          <w:rFonts w:ascii="Times New Roman" w:hAnsi="Times New Roman"/>
          <w:sz w:val="28"/>
          <w:szCs w:val="28"/>
        </w:rPr>
        <w:t>исторические особенности становления социальной психологии как самостоятельной области психологического знания.</w:t>
      </w:r>
    </w:p>
    <w:p w14:paraId="1B8E8702" w14:textId="77777777" w:rsidR="0001145F" w:rsidRPr="004F2506" w:rsidRDefault="0001145F" w:rsidP="0001145F">
      <w:pPr>
        <w:pStyle w:val="5"/>
        <w:numPr>
          <w:ilvl w:val="0"/>
          <w:numId w:val="1"/>
        </w:numPr>
        <w:spacing w:before="0" w:after="0"/>
        <w:jc w:val="both"/>
        <w:rPr>
          <w:b w:val="0"/>
          <w:i w:val="0"/>
          <w:sz w:val="28"/>
        </w:rPr>
      </w:pPr>
      <w:r w:rsidRPr="004F2506">
        <w:rPr>
          <w:b w:val="0"/>
          <w:i w:val="0"/>
          <w:sz w:val="28"/>
        </w:rPr>
        <w:t>Самость личности как системообразующая категория социальной психологии</w:t>
      </w:r>
    </w:p>
    <w:p w14:paraId="45DE2B6C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lastRenderedPageBreak/>
        <w:t>Социально-познавательная активность и ее специфика</w:t>
      </w:r>
    </w:p>
    <w:p w14:paraId="7734A3F3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Формирование и управление впечатлением о личности другого человека</w:t>
      </w:r>
    </w:p>
    <w:p w14:paraId="398299B0" w14:textId="77777777" w:rsidR="0001145F" w:rsidRPr="004F2506" w:rsidRDefault="0001145F" w:rsidP="0001145F">
      <w:pPr>
        <w:pStyle w:val="a5"/>
        <w:numPr>
          <w:ilvl w:val="0"/>
          <w:numId w:val="1"/>
        </w:numPr>
        <w:ind w:right="91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Межличностная аттракция и близкие отношения</w:t>
      </w:r>
    </w:p>
    <w:p w14:paraId="624ECAE1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</w:rPr>
        <w:t>Социальное объяснение и его специфика</w:t>
      </w:r>
    </w:p>
    <w:p w14:paraId="03CA00B2" w14:textId="77777777" w:rsidR="0001145F" w:rsidRPr="004F2506" w:rsidRDefault="0001145F" w:rsidP="0001145F">
      <w:pPr>
        <w:pStyle w:val="a5"/>
        <w:numPr>
          <w:ilvl w:val="0"/>
          <w:numId w:val="1"/>
        </w:numPr>
        <w:ind w:right="-2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Аттитюды: определение, структура, функции и проявления</w:t>
      </w:r>
    </w:p>
    <w:p w14:paraId="77894FCD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Формирование и изменение аттитюдов </w:t>
      </w:r>
    </w:p>
    <w:p w14:paraId="69C772F1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Малая группа как объект социально-психологического анализа</w:t>
      </w:r>
    </w:p>
    <w:p w14:paraId="239170FA" w14:textId="7F186A5B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Феномены управления групповым процессом </w:t>
      </w:r>
    </w:p>
    <w:p w14:paraId="4DDF1309" w14:textId="77777777" w:rsidR="003C160A" w:rsidRPr="004F2506" w:rsidRDefault="003C160A" w:rsidP="003C160A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</w:rPr>
      </w:pPr>
      <w:r w:rsidRPr="004F2506">
        <w:rPr>
          <w:rFonts w:ascii="Times New Roman" w:hAnsi="Times New Roman"/>
          <w:sz w:val="28"/>
          <w:szCs w:val="28"/>
        </w:rPr>
        <w:t>Толпа как социально-психологический феномен.</w:t>
      </w:r>
      <w:r w:rsidRPr="004F2506">
        <w:rPr>
          <w:rFonts w:ascii="Times New Roman" w:hAnsi="Times New Roman"/>
          <w:sz w:val="28"/>
        </w:rPr>
        <w:t xml:space="preserve"> </w:t>
      </w:r>
    </w:p>
    <w:p w14:paraId="1DA7F01A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szCs w:val="28"/>
        </w:rPr>
        <w:t>Социальное поведение личности</w:t>
      </w:r>
    </w:p>
    <w:p w14:paraId="4EB2E1A6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</w:rPr>
        <w:t xml:space="preserve"> Социальные предубеждения</w:t>
      </w:r>
    </w:p>
    <w:p w14:paraId="14A9E907" w14:textId="77777777" w:rsidR="00E76B13" w:rsidRPr="004F2506" w:rsidRDefault="00E76B13" w:rsidP="00E76B13">
      <w:pPr>
        <w:pStyle w:val="a8"/>
        <w:ind w:left="720" w:firstLine="0"/>
        <w:jc w:val="left"/>
        <w:rPr>
          <w:b w:val="0"/>
          <w:szCs w:val="28"/>
        </w:rPr>
      </w:pPr>
    </w:p>
    <w:p w14:paraId="3F876CBB" w14:textId="5D760BA7" w:rsidR="000666EA" w:rsidRPr="004F2506" w:rsidRDefault="00E76B13" w:rsidP="00E76B13">
      <w:pPr>
        <w:pStyle w:val="a8"/>
        <w:ind w:left="720" w:firstLine="0"/>
        <w:rPr>
          <w:szCs w:val="28"/>
        </w:rPr>
      </w:pPr>
      <w:r w:rsidRPr="004F2506">
        <w:rPr>
          <w:szCs w:val="28"/>
        </w:rPr>
        <w:t>Медицинская и специальная психология</w:t>
      </w:r>
    </w:p>
    <w:p w14:paraId="49630A17" w14:textId="77777777" w:rsidR="0001145F" w:rsidRPr="004F2506" w:rsidRDefault="0001145F" w:rsidP="0001145F">
      <w:pPr>
        <w:pStyle w:val="a8"/>
        <w:numPr>
          <w:ilvl w:val="0"/>
          <w:numId w:val="1"/>
        </w:numPr>
        <w:jc w:val="left"/>
        <w:rPr>
          <w:b w:val="0"/>
          <w:szCs w:val="28"/>
        </w:rPr>
      </w:pPr>
      <w:r w:rsidRPr="004F2506">
        <w:rPr>
          <w:b w:val="0"/>
          <w:bCs/>
          <w:w w:val="101"/>
          <w:szCs w:val="28"/>
        </w:rPr>
        <w:t>Патопсихологическая характеристика тревожных расстройств</w:t>
      </w:r>
    </w:p>
    <w:p w14:paraId="7786EB1F" w14:textId="77777777" w:rsidR="0001145F" w:rsidRPr="004F2506" w:rsidRDefault="0001145F" w:rsidP="0001145F">
      <w:pPr>
        <w:pStyle w:val="a8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b w:val="0"/>
          <w:szCs w:val="28"/>
        </w:rPr>
      </w:pPr>
      <w:r w:rsidRPr="004F2506">
        <w:rPr>
          <w:b w:val="0"/>
          <w:szCs w:val="28"/>
        </w:rPr>
        <w:t>Патопсихологическая характеристика зависимости от психоактивных веществ</w:t>
      </w:r>
    </w:p>
    <w:p w14:paraId="0DF6EB24" w14:textId="77777777" w:rsidR="0001145F" w:rsidRPr="004F2506" w:rsidRDefault="0001145F" w:rsidP="0001145F">
      <w:pPr>
        <w:pStyle w:val="a8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jc w:val="left"/>
        <w:rPr>
          <w:b w:val="0"/>
          <w:szCs w:val="28"/>
        </w:rPr>
      </w:pPr>
      <w:r w:rsidRPr="004F2506">
        <w:rPr>
          <w:b w:val="0"/>
          <w:szCs w:val="28"/>
        </w:rPr>
        <w:t xml:space="preserve">Психосоматические и </w:t>
      </w:r>
      <w:proofErr w:type="spellStart"/>
      <w:r w:rsidRPr="004F2506">
        <w:rPr>
          <w:b w:val="0"/>
          <w:szCs w:val="28"/>
        </w:rPr>
        <w:t>соматоформные</w:t>
      </w:r>
      <w:proofErr w:type="spellEnd"/>
      <w:r w:rsidRPr="004F2506">
        <w:rPr>
          <w:b w:val="0"/>
          <w:szCs w:val="28"/>
        </w:rPr>
        <w:t xml:space="preserve"> расстройства</w:t>
      </w:r>
    </w:p>
    <w:p w14:paraId="54A786B0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w w:val="101"/>
          <w:szCs w:val="28"/>
        </w:rPr>
        <w:t xml:space="preserve"> Патопсихологическая характеристика расстройств настроения</w:t>
      </w:r>
    </w:p>
    <w:p w14:paraId="39E6FA22" w14:textId="77777777" w:rsidR="0001145F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</w:rPr>
      </w:pPr>
      <w:r w:rsidRPr="004F2506">
        <w:rPr>
          <w:b w:val="0"/>
          <w:bCs/>
          <w:szCs w:val="28"/>
        </w:rPr>
        <w:t xml:space="preserve"> Расстройство аутистического спектра (РАС).</w:t>
      </w:r>
    </w:p>
    <w:p w14:paraId="6D16CF47" w14:textId="77777777" w:rsidR="00932CFE" w:rsidRPr="004F2506" w:rsidRDefault="0001145F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zCs w:val="28"/>
        </w:rPr>
        <w:t>Расстройства интеллектуального развития (интеллектуальная недостаточность)</w:t>
      </w:r>
    </w:p>
    <w:p w14:paraId="4F333C29" w14:textId="77777777" w:rsidR="00E76B13" w:rsidRPr="004F2506" w:rsidRDefault="00E76B13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</w:p>
    <w:p w14:paraId="1F1ACA56" w14:textId="3C99D8FC" w:rsidR="000666EA" w:rsidRPr="004F2506" w:rsidRDefault="00B21B9D" w:rsidP="00B21B9D">
      <w:pPr>
        <w:pStyle w:val="a8"/>
        <w:widowControl w:val="0"/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ind w:left="720" w:firstLine="0"/>
        <w:rPr>
          <w:szCs w:val="28"/>
        </w:rPr>
      </w:pPr>
      <w:r w:rsidRPr="004F2506">
        <w:rPr>
          <w:szCs w:val="28"/>
        </w:rPr>
        <w:t>Педагогическая психология</w:t>
      </w:r>
    </w:p>
    <w:p w14:paraId="61D0FC50" w14:textId="77777777" w:rsidR="00932CFE" w:rsidRPr="004F2506" w:rsidRDefault="00932CFE" w:rsidP="00932CFE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 w:val="0"/>
          <w:szCs w:val="28"/>
        </w:rPr>
      </w:pPr>
      <w:r w:rsidRPr="004F2506">
        <w:rPr>
          <w:b w:val="0"/>
          <w:snapToGrid w:val="0"/>
          <w:szCs w:val="28"/>
        </w:rPr>
        <w:t>Педагогическая психология как отрасль психологической науки</w:t>
      </w:r>
    </w:p>
    <w:p w14:paraId="296C764F" w14:textId="77777777" w:rsidR="00932CFE" w:rsidRPr="004F2506" w:rsidRDefault="00932CFE" w:rsidP="00932CFE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F2506">
        <w:rPr>
          <w:snapToGrid w:val="0"/>
          <w:sz w:val="28"/>
          <w:szCs w:val="28"/>
        </w:rPr>
        <w:t>Учебная мотивация</w:t>
      </w:r>
    </w:p>
    <w:p w14:paraId="41038818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Психологическая характеристика обучаемости. </w:t>
      </w:r>
    </w:p>
    <w:p w14:paraId="3F88E0ED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педагогической оценки</w:t>
      </w:r>
    </w:p>
    <w:p w14:paraId="0129C6A2" w14:textId="77777777" w:rsidR="00932CFE" w:rsidRPr="004F2506" w:rsidRDefault="00932CFE" w:rsidP="001C01DD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воспитания</w:t>
      </w:r>
    </w:p>
    <w:p w14:paraId="3AB5E2DC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Психологические аспекты педагогической деятельности</w:t>
      </w:r>
    </w:p>
    <w:p w14:paraId="6ECCD9A0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педагогических способностей учителя</w:t>
      </w:r>
    </w:p>
    <w:p w14:paraId="43C5D446" w14:textId="300CCB0A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Психология педагогического общения как форма взаимодействия субъектов образовательного процесса</w:t>
      </w:r>
    </w:p>
    <w:p w14:paraId="176D52BB" w14:textId="77777777" w:rsidR="00932CFE" w:rsidRPr="004F2506" w:rsidRDefault="00932CFE" w:rsidP="00932CF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Педагогические конфликты, пути их разрешения</w:t>
      </w:r>
    </w:p>
    <w:p w14:paraId="30040F01" w14:textId="77777777" w:rsidR="00E76B13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14:paraId="580B867B" w14:textId="02A93287" w:rsidR="000666EA" w:rsidRPr="004F2506" w:rsidRDefault="00E76B13" w:rsidP="00E76B13">
      <w:pPr>
        <w:widowControl w:val="0"/>
        <w:tabs>
          <w:tab w:val="left" w:pos="743"/>
          <w:tab w:val="left" w:pos="993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Экспериментальная психология</w:t>
      </w:r>
    </w:p>
    <w:p w14:paraId="4D32FF83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851"/>
          <w:tab w:val="left" w:pos="993"/>
        </w:tabs>
        <w:jc w:val="both"/>
        <w:rPr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Эксперимент как метод психологического исследования </w:t>
      </w:r>
    </w:p>
    <w:p w14:paraId="1DD13DD0" w14:textId="77777777" w:rsidR="00B21B9D" w:rsidRPr="004F2506" w:rsidRDefault="00B21B9D" w:rsidP="00B21B9D">
      <w:pPr>
        <w:pStyle w:val="a5"/>
        <w:rPr>
          <w:rFonts w:ascii="Times New Roman" w:hAnsi="Times New Roman"/>
          <w:sz w:val="28"/>
          <w:szCs w:val="28"/>
        </w:rPr>
      </w:pPr>
    </w:p>
    <w:p w14:paraId="388134D5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Эксперимент как манипулирование переменными</w:t>
      </w:r>
    </w:p>
    <w:p w14:paraId="4FD4ACF7" w14:textId="77777777" w:rsidR="00A07EF3" w:rsidRPr="004F2506" w:rsidRDefault="00A07EF3" w:rsidP="00A07EF3">
      <w:pPr>
        <w:pStyle w:val="aa"/>
        <w:numPr>
          <w:ilvl w:val="0"/>
          <w:numId w:val="1"/>
        </w:numPr>
        <w:tabs>
          <w:tab w:val="left" w:pos="743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 xml:space="preserve">Эффекты </w:t>
      </w:r>
      <w:proofErr w:type="spellStart"/>
      <w:r w:rsidRPr="004F2506">
        <w:rPr>
          <w:rFonts w:ascii="Times New Roman" w:hAnsi="Times New Roman"/>
          <w:sz w:val="28"/>
          <w:szCs w:val="28"/>
        </w:rPr>
        <w:t>Пигмалиона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, Хоторна, </w:t>
      </w:r>
      <w:proofErr w:type="spellStart"/>
      <w:r w:rsidRPr="004F2506">
        <w:rPr>
          <w:rFonts w:ascii="Times New Roman" w:hAnsi="Times New Roman"/>
          <w:sz w:val="28"/>
          <w:szCs w:val="28"/>
        </w:rPr>
        <w:t>Зайонца</w:t>
      </w:r>
      <w:proofErr w:type="spellEnd"/>
      <w:r w:rsidRPr="004F2506">
        <w:rPr>
          <w:rFonts w:ascii="Times New Roman" w:hAnsi="Times New Roman"/>
          <w:sz w:val="28"/>
          <w:szCs w:val="28"/>
        </w:rPr>
        <w:t xml:space="preserve"> в общении экспериментатора и испытуемого</w:t>
      </w:r>
    </w:p>
    <w:p w14:paraId="26C0686B" w14:textId="77777777" w:rsidR="00E76B13" w:rsidRPr="004F2506" w:rsidRDefault="00E76B13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CFC548D" w14:textId="0B51811B" w:rsidR="000666EA" w:rsidRPr="004F2506" w:rsidRDefault="00B21B9D" w:rsidP="00B21B9D">
      <w:pPr>
        <w:pStyle w:val="aa"/>
        <w:tabs>
          <w:tab w:val="left" w:pos="743"/>
          <w:tab w:val="left" w:pos="993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Психология развития</w:t>
      </w:r>
    </w:p>
    <w:p w14:paraId="67447060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</w:t>
      </w:r>
      <w:r w:rsidRPr="004F2506">
        <w:rPr>
          <w:rFonts w:ascii="Times New Roman" w:hAnsi="Times New Roman"/>
          <w:sz w:val="28"/>
          <w:szCs w:val="28"/>
        </w:rPr>
        <w:t>сихология развития как наука</w:t>
      </w:r>
      <w:r w:rsidRPr="004F2506">
        <w:rPr>
          <w:rFonts w:ascii="Times New Roman" w:hAnsi="Times New Roman"/>
          <w:bCs/>
          <w:sz w:val="28"/>
          <w:szCs w:val="28"/>
        </w:rPr>
        <w:t xml:space="preserve"> </w:t>
      </w:r>
    </w:p>
    <w:p w14:paraId="4797F3D5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i/>
          <w:iCs/>
        </w:rPr>
      </w:pPr>
      <w:r w:rsidRPr="004F2506">
        <w:rPr>
          <w:bCs/>
          <w:sz w:val="28"/>
          <w:szCs w:val="28"/>
        </w:rPr>
        <w:t>П</w:t>
      </w:r>
      <w:r w:rsidRPr="004F2506">
        <w:rPr>
          <w:rStyle w:val="FontStyle19"/>
          <w:bCs/>
          <w:i w:val="0"/>
          <w:iCs w:val="0"/>
          <w:sz w:val="28"/>
          <w:szCs w:val="28"/>
        </w:rPr>
        <w:t>онятие психологического возраста</w:t>
      </w:r>
    </w:p>
    <w:p w14:paraId="2B720DDE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bCs/>
          <w:sz w:val="28"/>
          <w:szCs w:val="28"/>
        </w:rPr>
      </w:pPr>
      <w:r w:rsidRPr="004F2506">
        <w:rPr>
          <w:rStyle w:val="FontStyle54"/>
          <w:bCs/>
          <w:sz w:val="28"/>
          <w:szCs w:val="28"/>
        </w:rPr>
        <w:lastRenderedPageBreak/>
        <w:t xml:space="preserve">Возрастные периодизации развития человека </w:t>
      </w:r>
    </w:p>
    <w:p w14:paraId="518ACF2B" w14:textId="77777777" w:rsidR="00A07EF3" w:rsidRPr="004F2506" w:rsidRDefault="00A07EF3" w:rsidP="00A07EF3">
      <w:pPr>
        <w:pStyle w:val="Style3"/>
        <w:widowControl/>
        <w:numPr>
          <w:ilvl w:val="0"/>
          <w:numId w:val="1"/>
        </w:numPr>
        <w:spacing w:line="240" w:lineRule="auto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>Основные закономерности психического развития</w:t>
      </w:r>
    </w:p>
    <w:p w14:paraId="553A9670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1580"/>
          <w:tab w:val="left" w:pos="2420"/>
          <w:tab w:val="left" w:pos="4940"/>
          <w:tab w:val="left" w:pos="6940"/>
          <w:tab w:val="left" w:pos="8360"/>
          <w:tab w:val="left" w:pos="8800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Возрастные кризисы развития</w:t>
      </w:r>
    </w:p>
    <w:p w14:paraId="43AA1D28" w14:textId="77777777" w:rsidR="00A07EF3" w:rsidRPr="004F2506" w:rsidRDefault="00A07EF3" w:rsidP="00A07EF3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54"/>
          <w:sz w:val="28"/>
          <w:szCs w:val="28"/>
        </w:rPr>
      </w:pPr>
      <w:r w:rsidRPr="004F2506">
        <w:rPr>
          <w:rStyle w:val="FontStyle54"/>
          <w:sz w:val="28"/>
          <w:szCs w:val="28"/>
        </w:rPr>
        <w:t xml:space="preserve">Начало человеческой жизни и психологические особенности развития в младенчестве и </w:t>
      </w:r>
      <w:r w:rsidRPr="004F2506">
        <w:rPr>
          <w:bCs/>
          <w:sz w:val="28"/>
          <w:szCs w:val="28"/>
        </w:rPr>
        <w:t>раннем детстве</w:t>
      </w:r>
    </w:p>
    <w:p w14:paraId="702D5288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дошкольном возрасте </w:t>
      </w:r>
    </w:p>
    <w:p w14:paraId="15C424CB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младшем школьном возрасте </w:t>
      </w:r>
    </w:p>
    <w:p w14:paraId="20C43D1D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детей на этапе перехода к школьному обучению и в младшем школьном возрасте</w:t>
      </w:r>
    </w:p>
    <w:p w14:paraId="2369524F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 xml:space="preserve">Характеристика развития в подростковом возрасте </w:t>
      </w:r>
    </w:p>
    <w:p w14:paraId="1A877333" w14:textId="77777777" w:rsidR="00A07EF3" w:rsidRPr="004F2506" w:rsidRDefault="00A07EF3" w:rsidP="00A07EF3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подростков</w:t>
      </w:r>
    </w:p>
    <w:p w14:paraId="595B1E7A" w14:textId="75619A24" w:rsidR="00A07EF3" w:rsidRPr="004F2506" w:rsidRDefault="00A07EF3" w:rsidP="00A07EF3">
      <w:pPr>
        <w:pStyle w:val="Style19"/>
        <w:widowControl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4F2506">
        <w:rPr>
          <w:bCs/>
          <w:sz w:val="28"/>
          <w:szCs w:val="28"/>
        </w:rPr>
        <w:t>Характеристика развития в</w:t>
      </w:r>
      <w:r w:rsidRPr="004F2506">
        <w:rPr>
          <w:sz w:val="28"/>
          <w:szCs w:val="28"/>
        </w:rPr>
        <w:t xml:space="preserve"> юности</w:t>
      </w:r>
    </w:p>
    <w:p w14:paraId="4B4BC924" w14:textId="77777777" w:rsidR="00FD32E6" w:rsidRPr="004F2506" w:rsidRDefault="00FD32E6" w:rsidP="00FD32E6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sz w:val="28"/>
          <w:szCs w:val="28"/>
        </w:rPr>
        <w:t>Психологическое сопровождение в юношеском возрасте</w:t>
      </w:r>
    </w:p>
    <w:p w14:paraId="17AD1BF1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</w:t>
      </w:r>
      <w:r w:rsidRPr="004F2506">
        <w:rPr>
          <w:rFonts w:ascii="Times New Roman" w:hAnsi="Times New Roman"/>
          <w:sz w:val="28"/>
          <w:szCs w:val="28"/>
        </w:rPr>
        <w:t xml:space="preserve"> </w:t>
      </w:r>
      <w:r w:rsidRPr="004F2506">
        <w:rPr>
          <w:rStyle w:val="FontStyle26"/>
          <w:sz w:val="28"/>
          <w:szCs w:val="28"/>
        </w:rPr>
        <w:t>молодости</w:t>
      </w:r>
    </w:p>
    <w:p w14:paraId="6715BC6C" w14:textId="77777777" w:rsidR="00A07EF3" w:rsidRPr="004F2506" w:rsidRDefault="00A07EF3" w:rsidP="00A07EF3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Характеристика развития в зрелом возрасте</w:t>
      </w:r>
    </w:p>
    <w:p w14:paraId="47EA6D33" w14:textId="77777777" w:rsidR="000666EA" w:rsidRPr="004F2506" w:rsidRDefault="000666EA" w:rsidP="00E76B13">
      <w:pPr>
        <w:pStyle w:val="a5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E728D30" w14:textId="4CD56FE6" w:rsidR="00E76B13" w:rsidRPr="004F2506" w:rsidRDefault="00E76B13" w:rsidP="00E76B13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506">
        <w:rPr>
          <w:rFonts w:ascii="Times New Roman" w:hAnsi="Times New Roman"/>
          <w:b/>
          <w:sz w:val="28"/>
          <w:szCs w:val="28"/>
        </w:rPr>
        <w:t>Психологическое консультирование</w:t>
      </w:r>
    </w:p>
    <w:p w14:paraId="076C21EF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Общая характеристика психологического консультирования</w:t>
      </w:r>
    </w:p>
    <w:p w14:paraId="7F3D1D3D" w14:textId="77777777" w:rsidR="00B21B9D" w:rsidRPr="004F2506" w:rsidRDefault="00B21B9D" w:rsidP="00B21B9D">
      <w:pPr>
        <w:pStyle w:val="a5"/>
        <w:rPr>
          <w:sz w:val="28"/>
          <w:szCs w:val="20"/>
        </w:rPr>
      </w:pPr>
    </w:p>
    <w:p w14:paraId="5A5E9096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Характеристики</w:t>
      </w:r>
      <w:r w:rsidRPr="004F2506">
        <w:rPr>
          <w:sz w:val="28"/>
          <w:szCs w:val="28"/>
        </w:rPr>
        <w:t xml:space="preserve"> психологической консультации и</w:t>
      </w:r>
      <w:r w:rsidRPr="004F2506">
        <w:rPr>
          <w:bCs/>
          <w:sz w:val="28"/>
          <w:szCs w:val="28"/>
        </w:rPr>
        <w:t xml:space="preserve"> критерии ее эффективности</w:t>
      </w:r>
    </w:p>
    <w:p w14:paraId="78DD9E42" w14:textId="77777777" w:rsidR="00062B8E" w:rsidRPr="004F2506" w:rsidRDefault="00062B8E" w:rsidP="00062B8E">
      <w:pPr>
        <w:widowControl w:val="0"/>
        <w:numPr>
          <w:ilvl w:val="0"/>
          <w:numId w:val="1"/>
        </w:numPr>
        <w:shd w:val="clear" w:color="auto" w:fill="FFFFFF"/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2506">
        <w:rPr>
          <w:sz w:val="28"/>
          <w:szCs w:val="20"/>
        </w:rPr>
        <w:t>Консультант и клиент как субъекты консультационного процесса</w:t>
      </w:r>
    </w:p>
    <w:p w14:paraId="690D4D06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4F2506">
        <w:rPr>
          <w:sz w:val="28"/>
          <w:szCs w:val="20"/>
        </w:rPr>
        <w:t>Клиент-центрированный подход в профессиональной деятельности психолога-консультанта</w:t>
      </w:r>
    </w:p>
    <w:p w14:paraId="3E50D38B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Психодинамический подход и классический психоанализ</w:t>
      </w:r>
    </w:p>
    <w:p w14:paraId="3DD058B5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Экзистенциальный и </w:t>
      </w:r>
      <w:proofErr w:type="spellStart"/>
      <w:r w:rsidRPr="004F2506">
        <w:rPr>
          <w:sz w:val="28"/>
          <w:szCs w:val="28"/>
        </w:rPr>
        <w:t>гештальттерапевтический</w:t>
      </w:r>
      <w:proofErr w:type="spellEnd"/>
      <w:r w:rsidRPr="004F2506">
        <w:rPr>
          <w:sz w:val="28"/>
          <w:szCs w:val="28"/>
        </w:rPr>
        <w:t xml:space="preserve"> подходы в психологическом консультировании </w:t>
      </w:r>
    </w:p>
    <w:p w14:paraId="7CE7F017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 xml:space="preserve">Поведенческий и когнитивный подходы в психологическом консультировании </w:t>
      </w:r>
    </w:p>
    <w:p w14:paraId="68F2A87A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Характеристика методов и техник психологического консультирования</w:t>
      </w:r>
    </w:p>
    <w:p w14:paraId="40362F8E" w14:textId="77777777" w:rsidR="00062B8E" w:rsidRPr="004F2506" w:rsidRDefault="00062B8E" w:rsidP="00062B8E">
      <w:pPr>
        <w:pStyle w:val="a5"/>
        <w:widowControl w:val="0"/>
        <w:numPr>
          <w:ilvl w:val="0"/>
          <w:numId w:val="1"/>
        </w:numPr>
        <w:tabs>
          <w:tab w:val="left" w:pos="0"/>
          <w:tab w:val="left" w:pos="743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4F2506">
        <w:rPr>
          <w:rFonts w:ascii="Times New Roman" w:hAnsi="Times New Roman"/>
          <w:snapToGrid w:val="0"/>
          <w:sz w:val="28"/>
          <w:szCs w:val="28"/>
        </w:rPr>
        <w:t>Особенности групповой психотерапии</w:t>
      </w:r>
    </w:p>
    <w:p w14:paraId="79CB2F40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2506">
        <w:rPr>
          <w:sz w:val="28"/>
          <w:szCs w:val="28"/>
        </w:rPr>
        <w:t>Психологическое консультирование в работе школьного психолога</w:t>
      </w:r>
    </w:p>
    <w:p w14:paraId="02E0B432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по телефону и интернету</w:t>
      </w:r>
    </w:p>
    <w:p w14:paraId="016DA514" w14:textId="77777777" w:rsidR="00062B8E" w:rsidRPr="004F2506" w:rsidRDefault="00062B8E" w:rsidP="00062B8E">
      <w:pPr>
        <w:widowControl w:val="0"/>
        <w:numPr>
          <w:ilvl w:val="0"/>
          <w:numId w:val="1"/>
        </w:numPr>
        <w:tabs>
          <w:tab w:val="left" w:pos="743"/>
          <w:tab w:val="left" w:pos="851"/>
        </w:tabs>
        <w:autoSpaceDE w:val="0"/>
        <w:autoSpaceDN w:val="0"/>
        <w:adjustRightInd w:val="0"/>
        <w:jc w:val="both"/>
        <w:rPr>
          <w:sz w:val="28"/>
          <w:szCs w:val="18"/>
        </w:rPr>
      </w:pPr>
      <w:r w:rsidRPr="004F2506">
        <w:rPr>
          <w:sz w:val="28"/>
          <w:szCs w:val="28"/>
        </w:rPr>
        <w:t>Психологическое консультирование в критической ситуации</w:t>
      </w:r>
    </w:p>
    <w:p w14:paraId="6662AB9C" w14:textId="77777777" w:rsidR="00062B8E" w:rsidRPr="004F2506" w:rsidRDefault="00062B8E" w:rsidP="00062B8E">
      <w:pPr>
        <w:numPr>
          <w:ilvl w:val="0"/>
          <w:numId w:val="1"/>
        </w:numPr>
        <w:tabs>
          <w:tab w:val="left" w:pos="743"/>
          <w:tab w:val="left" w:pos="1134"/>
        </w:tabs>
        <w:rPr>
          <w:sz w:val="28"/>
          <w:szCs w:val="28"/>
        </w:rPr>
      </w:pPr>
      <w:proofErr w:type="spellStart"/>
      <w:r w:rsidRPr="004F2506">
        <w:rPr>
          <w:sz w:val="28"/>
          <w:szCs w:val="28"/>
        </w:rPr>
        <w:t>Супервизия</w:t>
      </w:r>
      <w:proofErr w:type="spellEnd"/>
      <w:r w:rsidRPr="004F2506">
        <w:rPr>
          <w:sz w:val="28"/>
          <w:szCs w:val="28"/>
        </w:rPr>
        <w:t xml:space="preserve"> в психологическом консультировании</w:t>
      </w:r>
    </w:p>
    <w:p w14:paraId="3332AE5C" w14:textId="77777777" w:rsidR="00E76B13" w:rsidRPr="004F2506" w:rsidRDefault="00E76B13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</w:p>
    <w:p w14:paraId="725E6B1C" w14:textId="64FC4DDB" w:rsidR="000666EA" w:rsidRPr="004F2506" w:rsidRDefault="00B21B9D" w:rsidP="00B21B9D">
      <w:pPr>
        <w:tabs>
          <w:tab w:val="left" w:pos="743"/>
          <w:tab w:val="left" w:pos="1134"/>
        </w:tabs>
        <w:ind w:left="720"/>
        <w:jc w:val="center"/>
        <w:rPr>
          <w:b/>
          <w:sz w:val="28"/>
          <w:szCs w:val="28"/>
        </w:rPr>
      </w:pPr>
      <w:r w:rsidRPr="004F2506">
        <w:rPr>
          <w:b/>
          <w:sz w:val="28"/>
          <w:szCs w:val="28"/>
        </w:rPr>
        <w:t>Психология семьи</w:t>
      </w:r>
    </w:p>
    <w:p w14:paraId="2B401067" w14:textId="77777777" w:rsidR="00032B58" w:rsidRPr="004F2506" w:rsidRDefault="00032B58" w:rsidP="00032B58">
      <w:pPr>
        <w:pStyle w:val="a5"/>
        <w:numPr>
          <w:ilvl w:val="0"/>
          <w:numId w:val="1"/>
        </w:numPr>
        <w:tabs>
          <w:tab w:val="right" w:leader="underscore" w:pos="9639"/>
        </w:tabs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Психология семьи как отрасль психологии</w:t>
      </w:r>
    </w:p>
    <w:p w14:paraId="53C20361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Тенденции развития, функции, структура и жизненный цикл семьи</w:t>
      </w:r>
    </w:p>
    <w:p w14:paraId="55087069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eastAsia="TimesNewRoman" w:hAnsi="Times New Roman"/>
          <w:bCs/>
          <w:sz w:val="28"/>
          <w:szCs w:val="28"/>
        </w:rPr>
        <w:t>Специфика брачно-семейных отношений</w:t>
      </w:r>
      <w:r w:rsidRPr="004F25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FCD539F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Ненормативные кризисы семьи</w:t>
      </w:r>
    </w:p>
    <w:p w14:paraId="430DCEAE" w14:textId="77777777" w:rsidR="00032B58" w:rsidRPr="004F2506" w:rsidRDefault="00032B58" w:rsidP="00032B58">
      <w:pPr>
        <w:pStyle w:val="a5"/>
        <w:widowControl w:val="0"/>
        <w:numPr>
          <w:ilvl w:val="0"/>
          <w:numId w:val="1"/>
        </w:numPr>
        <w:tabs>
          <w:tab w:val="right" w:leader="dot" w:pos="10197"/>
        </w:tabs>
        <w:autoSpaceDE w:val="0"/>
        <w:autoSpaceDN w:val="0"/>
        <w:adjustRightInd w:val="0"/>
        <w:rPr>
          <w:rFonts w:ascii="Times New Roman" w:hAnsi="Times New Roman"/>
          <w:bCs/>
          <w:noProof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Детско-родительские отношения в семье</w:t>
      </w:r>
    </w:p>
    <w:p w14:paraId="03BED3D7" w14:textId="77777777" w:rsidR="00032B58" w:rsidRPr="004F2506" w:rsidRDefault="00032B58" w:rsidP="00032B5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1"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Социально-психологическая помощь семье</w:t>
      </w:r>
    </w:p>
    <w:p w14:paraId="4AD17E6D" w14:textId="77777777" w:rsidR="00032B58" w:rsidRPr="004F2506" w:rsidRDefault="00032B58" w:rsidP="00032B58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4F2506">
        <w:rPr>
          <w:rFonts w:ascii="Times New Roman" w:hAnsi="Times New Roman"/>
          <w:bCs/>
          <w:sz w:val="28"/>
          <w:szCs w:val="28"/>
        </w:rPr>
        <w:t>Основные направления оказания психологической помощи семье</w:t>
      </w:r>
    </w:p>
    <w:p w14:paraId="25849F16" w14:textId="0E2F9B6E" w:rsidR="0042079F" w:rsidRPr="00174441" w:rsidRDefault="00032B58" w:rsidP="0042079F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eastAsia="ar-SA"/>
        </w:rPr>
      </w:pPr>
      <w:r w:rsidRPr="004F2506">
        <w:rPr>
          <w:rFonts w:ascii="Times New Roman" w:hAnsi="Times New Roman"/>
          <w:bCs/>
          <w:sz w:val="28"/>
          <w:szCs w:val="28"/>
        </w:rPr>
        <w:t>Психотерапия семейных отношений</w:t>
      </w:r>
      <w:bookmarkStart w:id="0" w:name="_GoBack"/>
      <w:bookmarkEnd w:id="0"/>
    </w:p>
    <w:sectPr w:rsidR="0042079F" w:rsidRPr="0017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3405"/>
    <w:multiLevelType w:val="hybridMultilevel"/>
    <w:tmpl w:val="6E4E485A"/>
    <w:lvl w:ilvl="0" w:tplc="118691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FF5"/>
    <w:multiLevelType w:val="hybridMultilevel"/>
    <w:tmpl w:val="1A1C10E6"/>
    <w:lvl w:ilvl="0" w:tplc="FFFFFFFF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321"/>
    <w:multiLevelType w:val="hybridMultilevel"/>
    <w:tmpl w:val="2ADED876"/>
    <w:lvl w:ilvl="0" w:tplc="D390B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DCB"/>
    <w:multiLevelType w:val="hybridMultilevel"/>
    <w:tmpl w:val="1EC848DE"/>
    <w:lvl w:ilvl="0" w:tplc="CEECBEA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D0"/>
    <w:rsid w:val="0001145F"/>
    <w:rsid w:val="00032B58"/>
    <w:rsid w:val="00062B8E"/>
    <w:rsid w:val="000666EA"/>
    <w:rsid w:val="00174441"/>
    <w:rsid w:val="003C160A"/>
    <w:rsid w:val="0042079F"/>
    <w:rsid w:val="00477971"/>
    <w:rsid w:val="004B37FE"/>
    <w:rsid w:val="004F2506"/>
    <w:rsid w:val="00665D7A"/>
    <w:rsid w:val="00693DB9"/>
    <w:rsid w:val="00892686"/>
    <w:rsid w:val="00932CFE"/>
    <w:rsid w:val="00966242"/>
    <w:rsid w:val="00A07EF3"/>
    <w:rsid w:val="00B07BD0"/>
    <w:rsid w:val="00B21B9D"/>
    <w:rsid w:val="00C32C17"/>
    <w:rsid w:val="00D5117E"/>
    <w:rsid w:val="00E76B13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4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4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0114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45F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 Знак2"/>
    <w:basedOn w:val="a"/>
    <w:link w:val="a7"/>
    <w:unhideWhenUsed/>
    <w:rsid w:val="0001145F"/>
    <w:pPr>
      <w:spacing w:after="120"/>
    </w:pPr>
  </w:style>
  <w:style w:type="character" w:customStyle="1" w:styleId="a7">
    <w:name w:val="Основной текст Знак"/>
    <w:aliases w:val=" Знак2 Знак"/>
    <w:basedOn w:val="a0"/>
    <w:link w:val="a6"/>
    <w:rsid w:val="00011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 Знак3"/>
    <w:basedOn w:val="a"/>
    <w:link w:val="a9"/>
    <w:qFormat/>
    <w:rsid w:val="0001145F"/>
    <w:pPr>
      <w:ind w:firstLine="284"/>
      <w:jc w:val="center"/>
    </w:pPr>
    <w:rPr>
      <w:b/>
      <w:sz w:val="28"/>
      <w:szCs w:val="20"/>
    </w:rPr>
  </w:style>
  <w:style w:type="character" w:customStyle="1" w:styleId="a9">
    <w:name w:val="Название Знак"/>
    <w:aliases w:val=" Знак3 Знак"/>
    <w:basedOn w:val="a0"/>
    <w:link w:val="a8"/>
    <w:rsid w:val="000114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07EF3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07EF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A07EF3"/>
    <w:pPr>
      <w:widowControl w:val="0"/>
      <w:autoSpaceDE w:val="0"/>
      <w:autoSpaceDN w:val="0"/>
      <w:adjustRightInd w:val="0"/>
      <w:spacing w:line="201" w:lineRule="exact"/>
      <w:ind w:firstLine="456"/>
      <w:jc w:val="both"/>
    </w:pPr>
  </w:style>
  <w:style w:type="paragraph" w:customStyle="1" w:styleId="Style11">
    <w:name w:val="Style11"/>
    <w:basedOn w:val="a"/>
    <w:uiPriority w:val="99"/>
    <w:rsid w:val="00A07EF3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54">
    <w:name w:val="Font Style54"/>
    <w:uiPriority w:val="99"/>
    <w:rsid w:val="00A07EF3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uiPriority w:val="99"/>
    <w:rsid w:val="00A07EF3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8">
    <w:name w:val="Style8"/>
    <w:basedOn w:val="a"/>
    <w:uiPriority w:val="99"/>
    <w:rsid w:val="00A07EF3"/>
    <w:pPr>
      <w:widowControl w:val="0"/>
      <w:autoSpaceDE w:val="0"/>
      <w:autoSpaceDN w:val="0"/>
      <w:adjustRightInd w:val="0"/>
      <w:spacing w:line="331" w:lineRule="exact"/>
      <w:ind w:firstLine="1291"/>
    </w:pPr>
  </w:style>
  <w:style w:type="paragraph" w:customStyle="1" w:styleId="Style19">
    <w:name w:val="Style19"/>
    <w:basedOn w:val="a"/>
    <w:uiPriority w:val="99"/>
    <w:rsid w:val="00A07EF3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6">
    <w:name w:val="Font Style26"/>
    <w:uiPriority w:val="99"/>
    <w:rsid w:val="00A07EF3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062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2B32D-418C-428A-9057-34B5978F484A}"/>
</file>

<file path=customXml/itemProps2.xml><?xml version="1.0" encoding="utf-8"?>
<ds:datastoreItem xmlns:ds="http://schemas.openxmlformats.org/officeDocument/2006/customXml" ds:itemID="{2EAAEF3C-86BB-42CB-BD50-BE31BDA48C55}"/>
</file>

<file path=customXml/itemProps3.xml><?xml version="1.0" encoding="utf-8"?>
<ds:datastoreItem xmlns:ds="http://schemas.openxmlformats.org/officeDocument/2006/customXml" ds:itemID="{091DE3A3-1D0F-4920-AC7E-6B2754299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Svetlana Kurachenko</cp:lastModifiedBy>
  <cp:revision>19</cp:revision>
  <dcterms:created xsi:type="dcterms:W3CDTF">2022-03-23T19:19:00Z</dcterms:created>
  <dcterms:modified xsi:type="dcterms:W3CDTF">2022-03-29T07:13:00Z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